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</w:pPr>
      <w:r>
        <w:rPr>
          <w:rFonts w:ascii="맑은 고딕" w:hAnsi="맑은 고딕" w:eastAsia="맑은 고딕" w:cs="맑은 고딕"/>
          <w:b/>
          <w:bCs/>
          <w:sz w:val="34"/>
          <w:szCs w:val="34"/>
        </w:rPr>
        <w:t xml:space="preserve">ABC 관찰기록지</w:t>
      </w:r>
      <w:r>
        <w:rPr>
          <w:rFonts w:ascii="맑은 고딕" w:hAnsi="맑은 고딕" w:eastAsia="맑은 고딕" w:cs="맑은 고딕"/>
          <w:color w:val="555555"/>
          <w:sz w:val="18"/>
          <w:szCs w:val="18"/>
        </w:rPr>
        <w:t xml:space="preserve">   문제행동 기능평가(FBA)를 위한 직접 관찰 기록</w:t>
      </w:r>
    </w:p>
    <w:tbl>
      <w:tblPr>
        <w:tblW w:w="15478" w:type="dxa"/>
        <w:tblLayout w:type="fixed"/>
        <w:tblCellMar>
          <w:left w:w="85" w:type="dxa"/>
          <w:right w:w="85" w:type="dxa"/>
        </w:tblCellMar>
      </w:tblPr>
      <w:tblGrid>
        <w:gridCol w:w="1300"/>
        <w:gridCol w:w="3859"/>
        <w:gridCol w:w="1300"/>
        <w:gridCol w:w="3859"/>
        <w:gridCol w:w="1300"/>
        <w:gridCol w:w="3860"/>
      </w:tblGrid>
      <w:tr>
        <w:trPr>
          <w:trHeight w:val="420" w:hRule="atLeast"/>
        </w:trPr>
        <w:tc>
          <w:tcPr>
            <w:tcW w:w="1300" w:type="dxa"/>
            <w:vAlign w:val="bottom"/>
          </w:tcPr>
          <w:p>
            <w:pPr>
              <w:spacing w:before="0" w:after="0"/>
            </w:pPr>
            <w:r>
              <w:rPr>
                <w:rFonts w:ascii="맑은 고딕" w:hAnsi="맑은 고딕" w:eastAsia="맑은 고딕" w:cs="맑은 고딕"/>
                <w:b/>
                <w:bCs/>
                <w:sz w:val="20"/>
                <w:szCs w:val="20"/>
              </w:rPr>
              <w:t xml:space="preserve">학생</w:t>
            </w:r>
          </w:p>
        </w:tc>
        <w:tc>
          <w:tcPr>
            <w:tcW w:w="3859" w:type="dxa"/>
            <w:tcBorders>
              <w:bottom w:val="single" w:sz="6" w:space="0" w:color="111111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bottom"/>
          </w:tcPr>
          <w:p>
            <w:pPr>
              <w:spacing w:before="0" w:after="0"/>
            </w:pPr>
            <w:r>
              <w:rPr>
                <w:rFonts w:ascii="맑은 고딕" w:hAnsi="맑은 고딕" w:eastAsia="맑은 고딕" w:cs="맑은 고딕"/>
                <w:b/>
                <w:bCs/>
                <w:sz w:val="20"/>
                <w:szCs w:val="20"/>
              </w:rPr>
              <w:t xml:space="preserve">학급</w:t>
            </w:r>
          </w:p>
        </w:tc>
        <w:tc>
          <w:tcPr>
            <w:tcW w:w="3859" w:type="dxa"/>
            <w:tcBorders>
              <w:bottom w:val="single" w:sz="6" w:space="0" w:color="111111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bottom"/>
          </w:tcPr>
          <w:p>
            <w:pPr>
              <w:spacing w:before="0" w:after="0"/>
            </w:pPr>
            <w:r>
              <w:rPr>
                <w:rFonts w:ascii="맑은 고딕" w:hAnsi="맑은 고딕" w:eastAsia="맑은 고딕" w:cs="맑은 고딕"/>
                <w:b/>
                <w:bCs/>
                <w:sz w:val="20"/>
                <w:szCs w:val="20"/>
              </w:rPr>
              <w:t xml:space="preserve">관찰 기간</w:t>
            </w:r>
          </w:p>
        </w:tc>
        <w:tc>
          <w:tcPr>
            <w:tcW w:w="3859" w:type="dxa"/>
            <w:tcBorders>
              <w:bottom w:val="single" w:sz="6" w:space="0" w:color="111111"/>
            </w:tcBorders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tbl>
      <w:tblPr>
        <w:tblW w:w="15478" w:type="dxa"/>
        <w:tblBorders>
          <w:top w:val="single" w:sz="6" w:space="0" w:color="111111"/>
          <w:left w:val="single" w:sz="6" w:space="0" w:color="111111"/>
          <w:bottom w:val="single" w:sz="6" w:space="0" w:color="111111"/>
          <w:right w:val="single" w:sz="6" w:space="0" w:color="111111"/>
          <w:insideH w:val="single" w:sz="6" w:space="0" w:color="111111"/>
          <w:insideV w:val="single" w:sz="6" w:space="0" w:color="111111"/>
        </w:tblBorders>
        <w:tblLayout w:type="fixed"/>
        <w:tblCellMar>
          <w:left w:w="85" w:type="dxa"/>
          <w:right w:w="85" w:type="dxa"/>
        </w:tblCellMar>
      </w:tblPr>
      <w:tblGrid>
        <w:gridCol w:w="15478"/>
      </w:tblGrid>
      <w:tr>
        <w:trPr>
          <w:trHeight w:val="820" w:hRule="atLeast"/>
        </w:trPr>
        <w:tc>
          <w:tcPr>
            <w:tcW w:w="15478" w:type="dxa"/>
            <w:vAlign w:val="top"/>
          </w:tcPr>
          <w:p>
            <w:pPr>
              <w:spacing w:before="0" w:after="40"/>
            </w:pPr>
            <w:r>
              <w:rPr>
                <w:rFonts w:ascii="맑은 고딕" w:hAnsi="맑은 고딕" w:eastAsia="맑은 고딕" w:cs="맑은 고딕"/>
                <w:b/>
                <w:bCs/>
                <w:sz w:val="20"/>
                <w:szCs w:val="20"/>
              </w:rPr>
              <w:t xml:space="preserve">표적행동의 조작적 정의</w:t>
            </w:r>
            <w:r>
              <w:rPr>
                <w:rFonts w:ascii="맑은 고딕" w:hAnsi="맑은 고딕" w:eastAsia="맑은 고딕" w:cs="맑은 고딕"/>
                <w:color w:val="555555"/>
                <w:sz w:val="16"/>
                <w:szCs w:val="16"/>
              </w:rPr>
              <w:t xml:space="preserve">   보고 셀 수 있는 말로 적습니다. (가상 예시) '산만하다' 대신 '자리에서 두 발이 떨어진다'</w:t>
            </w:r>
          </w:p>
          <w:p>
            <w:pPr>
              <w:spacing w:before="0" w:after="0"/>
            </w:pPr>
          </w:p>
        </w:tc>
      </w:tr>
    </w:tbl>
    <w:p>
      <w:pPr>
        <w:spacing w:before="0" w:after="0"/>
      </w:pPr>
    </w:p>
    <w:tbl>
      <w:tblPr>
        <w:tblW w:w="15478" w:type="dxa"/>
        <w:tblBorders>
          <w:top w:val="single" w:sz="6" w:space="0" w:color="111111"/>
          <w:left w:val="single" w:sz="6" w:space="0" w:color="111111"/>
          <w:bottom w:val="single" w:sz="6" w:space="0" w:color="111111"/>
          <w:right w:val="single" w:sz="6" w:space="0" w:color="111111"/>
          <w:insideH w:val="single" w:sz="6" w:space="0" w:color="111111"/>
          <w:insideV w:val="single" w:sz="6" w:space="0" w:color="111111"/>
        </w:tblBorders>
        <w:tblLayout w:type="fixed"/>
        <w:tblCellMar>
          <w:left w:w="85" w:type="dxa"/>
          <w:right w:w="85" w:type="dxa"/>
        </w:tblCellMar>
      </w:tblPr>
      <w:tblGrid>
        <w:gridCol w:w="1702"/>
        <w:gridCol w:w="2012"/>
        <w:gridCol w:w="3405"/>
        <w:gridCol w:w="3405"/>
        <w:gridCol w:w="3405"/>
        <w:gridCol w:w="1549"/>
      </w:tblGrid>
      <w:tr>
        <w:trPr>
          <w:trHeight w:val="560" w:hRule="atLeast"/>
          <w:tblHeader/>
        </w:trPr>
        <w:tc>
          <w:tcPr>
            <w:tcW w:w="1702" w:type="dxa"/>
            <w:shd w:val="clear" w:color="auto" w:fill="EEF1F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b/>
                <w:bCs/>
                <w:sz w:val="20"/>
                <w:szCs w:val="20"/>
              </w:rPr>
              <w:t xml:space="preserve">날짜·시간</w:t>
            </w:r>
          </w:p>
        </w:tc>
        <w:tc>
          <w:tcPr>
            <w:tcW w:w="2012" w:type="dxa"/>
            <w:shd w:val="clear" w:color="auto" w:fill="EEF1F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b/>
                <w:bCs/>
                <w:sz w:val="20"/>
                <w:szCs w:val="20"/>
              </w:rPr>
              <w:t xml:space="preserve">장소·활동</w:t>
            </w:r>
          </w:p>
        </w:tc>
        <w:tc>
          <w:tcPr>
            <w:tcW w:w="3405" w:type="dxa"/>
            <w:shd w:val="clear" w:color="auto" w:fill="EEF1F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b/>
                <w:bCs/>
                <w:sz w:val="20"/>
                <w:szCs w:val="20"/>
              </w:rPr>
              <w:t xml:space="preserve">A 선행사건</w:t>
            </w:r>
          </w:p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color w:val="444444"/>
                <w:sz w:val="15"/>
                <w:szCs w:val="15"/>
              </w:rPr>
              <w:t xml:space="preserve">행동 직전에 있었던 일</w:t>
            </w:r>
          </w:p>
        </w:tc>
        <w:tc>
          <w:tcPr>
            <w:tcW w:w="3405" w:type="dxa"/>
            <w:shd w:val="clear" w:color="auto" w:fill="EEF1F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b/>
                <w:bCs/>
                <w:sz w:val="20"/>
                <w:szCs w:val="20"/>
              </w:rPr>
              <w:t xml:space="preserve">B 행동</w:t>
            </w:r>
          </w:p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color w:val="444444"/>
                <w:sz w:val="15"/>
                <w:szCs w:val="15"/>
              </w:rPr>
              <w:t xml:space="preserve">정의한 대로, 본 것만</w:t>
            </w:r>
          </w:p>
        </w:tc>
        <w:tc>
          <w:tcPr>
            <w:tcW w:w="3405" w:type="dxa"/>
            <w:shd w:val="clear" w:color="auto" w:fill="EEF1F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b/>
                <w:bCs/>
                <w:sz w:val="20"/>
                <w:szCs w:val="20"/>
              </w:rPr>
              <w:t xml:space="preserve">C 후속결과</w:t>
            </w:r>
          </w:p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color w:val="444444"/>
                <w:sz w:val="15"/>
                <w:szCs w:val="15"/>
              </w:rPr>
              <w:t xml:space="preserve">행동 직후에 따른 일</w:t>
            </w:r>
          </w:p>
        </w:tc>
        <w:tc>
          <w:tcPr>
            <w:tcW w:w="1549" w:type="dxa"/>
            <w:shd w:val="clear" w:color="auto" w:fill="EEF1F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b/>
                <w:bCs/>
                <w:sz w:val="20"/>
                <w:szCs w:val="20"/>
              </w:rPr>
              <w:t xml:space="preserve">기록자</w:t>
            </w:r>
          </w:p>
        </w:tc>
      </w:tr>
      <w:tr>
        <w:trPr>
          <w:trHeight w:val="1040" w:hRule="atLeast"/>
        </w:trPr>
        <w:tc>
          <w:tcPr>
            <w:tcW w:w="1702" w:type="dxa"/>
            <w:vAlign w:val="top"/>
          </w:tcPr>
          <w:p>
            <w:pPr>
              <w:spacing w:before="0" w:after="0"/>
            </w:pPr>
          </w:p>
        </w:tc>
        <w:tc>
          <w:tcPr>
            <w:tcW w:w="2012" w:type="dxa"/>
            <w:vAlign w:val="top"/>
          </w:tcPr>
          <w:p>
            <w:pPr>
              <w:spacing w:before="0" w:after="0"/>
            </w:pPr>
          </w:p>
        </w:tc>
        <w:tc>
          <w:tcPr>
            <w:tcW w:w="3405" w:type="dxa"/>
            <w:vAlign w:val="top"/>
          </w:tcPr>
          <w:p>
            <w:pPr>
              <w:spacing w:before="0" w:after="0"/>
            </w:pPr>
          </w:p>
        </w:tc>
        <w:tc>
          <w:tcPr>
            <w:tcW w:w="3405" w:type="dxa"/>
            <w:vAlign w:val="top"/>
          </w:tcPr>
          <w:p>
            <w:pPr>
              <w:spacing w:before="0" w:after="0"/>
            </w:pPr>
          </w:p>
        </w:tc>
        <w:tc>
          <w:tcPr>
            <w:tcW w:w="3405" w:type="dxa"/>
            <w:vAlign w:val="top"/>
          </w:tcPr>
          <w:p>
            <w:pPr>
              <w:spacing w:before="0" w:after="0"/>
            </w:pPr>
          </w:p>
        </w:tc>
        <w:tc>
          <w:tcPr>
            <w:tcW w:w="1549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1040" w:hRule="atLeast"/>
        </w:trPr>
        <w:tc>
          <w:tcPr>
            <w:tcW w:w="1702" w:type="dxa"/>
            <w:vAlign w:val="top"/>
          </w:tcPr>
          <w:p>
            <w:pPr>
              <w:spacing w:before="0" w:after="0"/>
            </w:pPr>
          </w:p>
        </w:tc>
        <w:tc>
          <w:tcPr>
            <w:tcW w:w="2012" w:type="dxa"/>
            <w:vAlign w:val="top"/>
          </w:tcPr>
          <w:p>
            <w:pPr>
              <w:spacing w:before="0" w:after="0"/>
            </w:pPr>
          </w:p>
        </w:tc>
        <w:tc>
          <w:tcPr>
            <w:tcW w:w="3405" w:type="dxa"/>
            <w:vAlign w:val="top"/>
          </w:tcPr>
          <w:p>
            <w:pPr>
              <w:spacing w:before="0" w:after="0"/>
            </w:pPr>
          </w:p>
        </w:tc>
        <w:tc>
          <w:tcPr>
            <w:tcW w:w="3405" w:type="dxa"/>
            <w:vAlign w:val="top"/>
          </w:tcPr>
          <w:p>
            <w:pPr>
              <w:spacing w:before="0" w:after="0"/>
            </w:pPr>
          </w:p>
        </w:tc>
        <w:tc>
          <w:tcPr>
            <w:tcW w:w="3405" w:type="dxa"/>
            <w:vAlign w:val="top"/>
          </w:tcPr>
          <w:p>
            <w:pPr>
              <w:spacing w:before="0" w:after="0"/>
            </w:pPr>
          </w:p>
        </w:tc>
        <w:tc>
          <w:tcPr>
            <w:tcW w:w="1549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1040" w:hRule="atLeast"/>
        </w:trPr>
        <w:tc>
          <w:tcPr>
            <w:tcW w:w="1702" w:type="dxa"/>
            <w:vAlign w:val="top"/>
          </w:tcPr>
          <w:p>
            <w:pPr>
              <w:spacing w:before="0" w:after="0"/>
            </w:pPr>
          </w:p>
        </w:tc>
        <w:tc>
          <w:tcPr>
            <w:tcW w:w="2012" w:type="dxa"/>
            <w:vAlign w:val="top"/>
          </w:tcPr>
          <w:p>
            <w:pPr>
              <w:spacing w:before="0" w:after="0"/>
            </w:pPr>
          </w:p>
        </w:tc>
        <w:tc>
          <w:tcPr>
            <w:tcW w:w="3405" w:type="dxa"/>
            <w:vAlign w:val="top"/>
          </w:tcPr>
          <w:p>
            <w:pPr>
              <w:spacing w:before="0" w:after="0"/>
            </w:pPr>
          </w:p>
        </w:tc>
        <w:tc>
          <w:tcPr>
            <w:tcW w:w="3405" w:type="dxa"/>
            <w:vAlign w:val="top"/>
          </w:tcPr>
          <w:p>
            <w:pPr>
              <w:spacing w:before="0" w:after="0"/>
            </w:pPr>
          </w:p>
        </w:tc>
        <w:tc>
          <w:tcPr>
            <w:tcW w:w="3405" w:type="dxa"/>
            <w:vAlign w:val="top"/>
          </w:tcPr>
          <w:p>
            <w:pPr>
              <w:spacing w:before="0" w:after="0"/>
            </w:pPr>
          </w:p>
        </w:tc>
        <w:tc>
          <w:tcPr>
            <w:tcW w:w="1549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1040" w:hRule="atLeast"/>
        </w:trPr>
        <w:tc>
          <w:tcPr>
            <w:tcW w:w="1702" w:type="dxa"/>
            <w:vAlign w:val="top"/>
          </w:tcPr>
          <w:p>
            <w:pPr>
              <w:spacing w:before="0" w:after="0"/>
            </w:pPr>
          </w:p>
        </w:tc>
        <w:tc>
          <w:tcPr>
            <w:tcW w:w="2012" w:type="dxa"/>
            <w:vAlign w:val="top"/>
          </w:tcPr>
          <w:p>
            <w:pPr>
              <w:spacing w:before="0" w:after="0"/>
            </w:pPr>
          </w:p>
        </w:tc>
        <w:tc>
          <w:tcPr>
            <w:tcW w:w="3405" w:type="dxa"/>
            <w:vAlign w:val="top"/>
          </w:tcPr>
          <w:p>
            <w:pPr>
              <w:spacing w:before="0" w:after="0"/>
            </w:pPr>
          </w:p>
        </w:tc>
        <w:tc>
          <w:tcPr>
            <w:tcW w:w="3405" w:type="dxa"/>
            <w:vAlign w:val="top"/>
          </w:tcPr>
          <w:p>
            <w:pPr>
              <w:spacing w:before="0" w:after="0"/>
            </w:pPr>
          </w:p>
        </w:tc>
        <w:tc>
          <w:tcPr>
            <w:tcW w:w="3405" w:type="dxa"/>
            <w:vAlign w:val="top"/>
          </w:tcPr>
          <w:p>
            <w:pPr>
              <w:spacing w:before="0" w:after="0"/>
            </w:pPr>
          </w:p>
        </w:tc>
        <w:tc>
          <w:tcPr>
            <w:tcW w:w="1549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1040" w:hRule="atLeast"/>
        </w:trPr>
        <w:tc>
          <w:tcPr>
            <w:tcW w:w="1702" w:type="dxa"/>
            <w:vAlign w:val="top"/>
          </w:tcPr>
          <w:p>
            <w:pPr>
              <w:spacing w:before="0" w:after="0"/>
            </w:pPr>
          </w:p>
        </w:tc>
        <w:tc>
          <w:tcPr>
            <w:tcW w:w="2012" w:type="dxa"/>
            <w:vAlign w:val="top"/>
          </w:tcPr>
          <w:p>
            <w:pPr>
              <w:spacing w:before="0" w:after="0"/>
            </w:pPr>
          </w:p>
        </w:tc>
        <w:tc>
          <w:tcPr>
            <w:tcW w:w="3405" w:type="dxa"/>
            <w:vAlign w:val="top"/>
          </w:tcPr>
          <w:p>
            <w:pPr>
              <w:spacing w:before="0" w:after="0"/>
            </w:pPr>
          </w:p>
        </w:tc>
        <w:tc>
          <w:tcPr>
            <w:tcW w:w="3405" w:type="dxa"/>
            <w:vAlign w:val="top"/>
          </w:tcPr>
          <w:p>
            <w:pPr>
              <w:spacing w:before="0" w:after="0"/>
            </w:pPr>
          </w:p>
        </w:tc>
        <w:tc>
          <w:tcPr>
            <w:tcW w:w="3405" w:type="dxa"/>
            <w:vAlign w:val="top"/>
          </w:tcPr>
          <w:p>
            <w:pPr>
              <w:spacing w:before="0" w:after="0"/>
            </w:pPr>
          </w:p>
        </w:tc>
        <w:tc>
          <w:tcPr>
            <w:tcW w:w="1549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1040" w:hRule="atLeast"/>
        </w:trPr>
        <w:tc>
          <w:tcPr>
            <w:tcW w:w="1702" w:type="dxa"/>
            <w:vAlign w:val="top"/>
          </w:tcPr>
          <w:p>
            <w:pPr>
              <w:spacing w:before="0" w:after="0"/>
            </w:pPr>
          </w:p>
        </w:tc>
        <w:tc>
          <w:tcPr>
            <w:tcW w:w="2012" w:type="dxa"/>
            <w:vAlign w:val="top"/>
          </w:tcPr>
          <w:p>
            <w:pPr>
              <w:spacing w:before="0" w:after="0"/>
            </w:pPr>
          </w:p>
        </w:tc>
        <w:tc>
          <w:tcPr>
            <w:tcW w:w="3405" w:type="dxa"/>
            <w:vAlign w:val="top"/>
          </w:tcPr>
          <w:p>
            <w:pPr>
              <w:spacing w:before="0" w:after="0"/>
            </w:pPr>
          </w:p>
        </w:tc>
        <w:tc>
          <w:tcPr>
            <w:tcW w:w="3405" w:type="dxa"/>
            <w:vAlign w:val="top"/>
          </w:tcPr>
          <w:p>
            <w:pPr>
              <w:spacing w:before="0" w:after="0"/>
            </w:pPr>
          </w:p>
        </w:tc>
        <w:tc>
          <w:tcPr>
            <w:tcW w:w="3405" w:type="dxa"/>
            <w:vAlign w:val="top"/>
          </w:tcPr>
          <w:p>
            <w:pPr>
              <w:spacing w:before="0" w:after="0"/>
            </w:pPr>
          </w:p>
        </w:tc>
        <w:tc>
          <w:tcPr>
            <w:tcW w:w="1549" w:type="dxa"/>
            <w:vAlign w:val="top"/>
          </w:tcPr>
          <w:p>
            <w:pPr>
              <w:spacing w:before="0" w:after="0"/>
            </w:pPr>
          </w:p>
        </w:tc>
      </w:tr>
    </w:tbl>
    <w:p>
      <w:pPr>
        <w:spacing w:before="120" w:after="60"/>
      </w:pPr>
      <w:r>
        <w:rPr>
          <w:rFonts w:ascii="맑은 고딕" w:hAnsi="맑은 고딕" w:eastAsia="맑은 고딕" w:cs="맑은 고딕"/>
          <w:b/>
          <w:bCs/>
          <w:sz w:val="19"/>
          <w:szCs w:val="19"/>
        </w:rPr>
        <w:t xml:space="preserve">배경사건·메모</w:t>
      </w:r>
      <w:r>
        <w:rPr>
          <w:rFonts w:ascii="맑은 고딕" w:hAnsi="맑은 고딕" w:eastAsia="맑은 고딕" w:cs="맑은 고딕"/>
          <w:color w:val="555555"/>
          <w:sz w:val="15"/>
          <w:szCs w:val="15"/>
        </w:rPr>
        <w:t xml:space="preserve">  수면·건강·앞 시간에 있었던 일처럼, 직전은 아니지만 영향을 준 조건 :</w:t>
      </w:r>
    </w:p>
    <w:p>
      <w:pPr>
        <w:spacing w:before="0" w:after="0"/>
      </w:pPr>
      <w:r>
        <w:rPr>
          <w:rFonts w:ascii="맑은 고딕" w:hAnsi="맑은 고딕" w:eastAsia="맑은 고딕" w:cs="맑은 고딕"/>
          <w:color w:val="333333"/>
          <w:sz w:val="16"/>
          <w:szCs w:val="16"/>
        </w:rPr>
        <w:t xml:space="preserve">ABC 기록은 행동의 이유에 대한 가설을 세우기 위한 관찰 자료입니다. 한 번의 기록으로 결론을 내리지 않고 1~2주간 모아서 봅니다.</w:t>
      </w:r>
    </w:p>
    <w:p>
      <w:pPr>
        <w:pageBreakBefore/>
        <w:spacing w:before="0" w:after="80"/>
      </w:pPr>
      <w:r>
        <w:rPr>
          <w:rFonts w:ascii="맑은 고딕" w:hAnsi="맑은 고딕" w:eastAsia="맑은 고딕" w:cs="맑은 고딕"/>
          <w:b/>
          <w:bCs/>
          <w:sz w:val="34"/>
          <w:szCs w:val="34"/>
        </w:rPr>
        <w:t xml:space="preserve">빈도·지속시간 기록표</w:t>
      </w:r>
      <w:r>
        <w:rPr>
          <w:rFonts w:ascii="맑은 고딕" w:hAnsi="맑은 고딕" w:eastAsia="맑은 고딕" w:cs="맑은 고딕"/>
          <w:color w:val="555555"/>
          <w:sz w:val="18"/>
          <w:szCs w:val="18"/>
        </w:rPr>
        <w:t xml:space="preserve">   시간대별로 몇 번, 얼마나 오래</w:t>
      </w:r>
    </w:p>
    <w:tbl>
      <w:tblPr>
        <w:tblW w:w="15478" w:type="dxa"/>
        <w:tblLayout w:type="fixed"/>
        <w:tblCellMar>
          <w:left w:w="85" w:type="dxa"/>
          <w:right w:w="85" w:type="dxa"/>
        </w:tblCellMar>
      </w:tblPr>
      <w:tblGrid>
        <w:gridCol w:w="1300"/>
        <w:gridCol w:w="3859"/>
        <w:gridCol w:w="1300"/>
        <w:gridCol w:w="3859"/>
        <w:gridCol w:w="1300"/>
        <w:gridCol w:w="3860"/>
      </w:tblGrid>
      <w:tr>
        <w:trPr>
          <w:trHeight w:val="420" w:hRule="atLeast"/>
        </w:trPr>
        <w:tc>
          <w:tcPr>
            <w:tcW w:w="1300" w:type="dxa"/>
            <w:vAlign w:val="bottom"/>
          </w:tcPr>
          <w:p>
            <w:pPr>
              <w:spacing w:before="0" w:after="0"/>
            </w:pPr>
            <w:r>
              <w:rPr>
                <w:rFonts w:ascii="맑은 고딕" w:hAnsi="맑은 고딕" w:eastAsia="맑은 고딕" w:cs="맑은 고딕"/>
                <w:b/>
                <w:bCs/>
                <w:sz w:val="20"/>
                <w:szCs w:val="20"/>
              </w:rPr>
              <w:t xml:space="preserve">학생</w:t>
            </w:r>
          </w:p>
        </w:tc>
        <w:tc>
          <w:tcPr>
            <w:tcW w:w="3859" w:type="dxa"/>
            <w:tcBorders>
              <w:bottom w:val="single" w:sz="6" w:space="0" w:color="111111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bottom"/>
          </w:tcPr>
          <w:p>
            <w:pPr>
              <w:spacing w:before="0" w:after="0"/>
            </w:pPr>
            <w:r>
              <w:rPr>
                <w:rFonts w:ascii="맑은 고딕" w:hAnsi="맑은 고딕" w:eastAsia="맑은 고딕" w:cs="맑은 고딕"/>
                <w:b/>
                <w:bCs/>
                <w:sz w:val="20"/>
                <w:szCs w:val="20"/>
              </w:rPr>
              <w:t xml:space="preserve">학급</w:t>
            </w:r>
          </w:p>
        </w:tc>
        <w:tc>
          <w:tcPr>
            <w:tcW w:w="3859" w:type="dxa"/>
            <w:tcBorders>
              <w:bottom w:val="single" w:sz="6" w:space="0" w:color="111111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bottom"/>
          </w:tcPr>
          <w:p>
            <w:pPr>
              <w:spacing w:before="0" w:after="0"/>
            </w:pPr>
            <w:r>
              <w:rPr>
                <w:rFonts w:ascii="맑은 고딕" w:hAnsi="맑은 고딕" w:eastAsia="맑은 고딕" w:cs="맑은 고딕"/>
                <w:b/>
                <w:bCs/>
                <w:sz w:val="20"/>
                <w:szCs w:val="20"/>
              </w:rPr>
              <w:t xml:space="preserve">관찰 주간</w:t>
            </w:r>
          </w:p>
        </w:tc>
        <w:tc>
          <w:tcPr>
            <w:tcW w:w="3859" w:type="dxa"/>
            <w:tcBorders>
              <w:bottom w:val="single" w:sz="6" w:space="0" w:color="111111"/>
            </w:tcBorders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tbl>
      <w:tblPr>
        <w:tblW w:w="15478" w:type="dxa"/>
        <w:tblBorders>
          <w:top w:val="single" w:sz="6" w:space="0" w:color="111111"/>
          <w:left w:val="single" w:sz="6" w:space="0" w:color="111111"/>
          <w:bottom w:val="single" w:sz="6" w:space="0" w:color="111111"/>
          <w:right w:val="single" w:sz="6" w:space="0" w:color="111111"/>
          <w:insideH w:val="single" w:sz="6" w:space="0" w:color="111111"/>
          <w:insideV w:val="single" w:sz="6" w:space="0" w:color="111111"/>
        </w:tblBorders>
        <w:tblLayout w:type="fixed"/>
        <w:tblCellMar>
          <w:left w:w="85" w:type="dxa"/>
          <w:right w:w="85" w:type="dxa"/>
        </w:tblCellMar>
      </w:tblPr>
      <w:tblGrid>
        <w:gridCol w:w="15478"/>
      </w:tblGrid>
      <w:tr>
        <w:trPr>
          <w:trHeight w:val="520" w:hRule="atLeast"/>
        </w:trPr>
        <w:tc>
          <w:tcPr>
            <w:tcW w:w="15478" w:type="dxa"/>
            <w:vAlign w:val="center"/>
          </w:tcPr>
          <w:p>
            <w:pPr>
              <w:spacing w:before="0" w:after="0"/>
            </w:pPr>
            <w:r>
              <w:rPr>
                <w:rFonts w:ascii="맑은 고딕" w:hAnsi="맑은 고딕" w:eastAsia="맑은 고딕" w:cs="맑은 고딕"/>
                <w:b/>
                <w:bCs/>
                <w:sz w:val="20"/>
                <w:szCs w:val="20"/>
              </w:rPr>
              <w:t xml:space="preserve">표적행동(조작적 정의)</w:t>
            </w:r>
            <w:r>
              <w:rPr>
                <w:rFonts w:ascii="맑은 고딕" w:hAnsi="맑은 고딕" w:eastAsia="맑은 고딕" w:cs="맑은 고딕"/>
                <w:sz w:val="20"/>
                <w:szCs w:val="20"/>
              </w:rPr>
              <w:t xml:space="preserve"> :</w:t>
            </w:r>
          </w:p>
        </w:tc>
      </w:tr>
    </w:tbl>
    <w:p>
      <w:pPr>
        <w:spacing w:before="100" w:after="100"/>
      </w:pPr>
      <w:r>
        <w:rPr>
          <w:rFonts w:ascii="맑은 고딕" w:hAnsi="맑은 고딕" w:eastAsia="맑은 고딕" w:cs="맑은 고딕"/>
          <w:color w:val="333333"/>
          <w:sz w:val="17"/>
          <w:szCs w:val="17"/>
        </w:rPr>
        <w:t xml:space="preserve">횟수는 행동이 일어날 때마다 빗금(/) 하나, 지속시간은 한 번이 이어진 길이를 분으로 적습니다. 필요한 칸만 써도 됩니다.</w:t>
      </w:r>
    </w:p>
    <w:tbl>
      <w:tblPr>
        <w:tblW w:w="15478" w:type="dxa"/>
        <w:tblBorders>
          <w:top w:val="single" w:sz="6" w:space="0" w:color="111111"/>
          <w:left w:val="single" w:sz="6" w:space="0" w:color="111111"/>
          <w:bottom w:val="single" w:sz="6" w:space="0" w:color="111111"/>
          <w:right w:val="single" w:sz="6" w:space="0" w:color="111111"/>
          <w:insideH w:val="single" w:sz="6" w:space="0" w:color="111111"/>
          <w:insideV w:val="single" w:sz="6" w:space="0" w:color="111111"/>
        </w:tblBorders>
        <w:tblLayout w:type="fixed"/>
        <w:tblCellMar>
          <w:left w:w="85" w:type="dxa"/>
          <w:right w:w="85" w:type="dxa"/>
        </w:tblCellMar>
      </w:tblPr>
      <w:tblGrid>
        <w:gridCol w:w="2321"/>
        <w:gridCol w:w="1315"/>
        <w:gridCol w:w="1315"/>
        <w:gridCol w:w="1315"/>
        <w:gridCol w:w="1315"/>
        <w:gridCol w:w="1315"/>
        <w:gridCol w:w="1315"/>
        <w:gridCol w:w="1315"/>
        <w:gridCol w:w="1315"/>
        <w:gridCol w:w="1315"/>
        <w:gridCol w:w="1322"/>
      </w:tblGrid>
      <w:tr>
        <w:trPr>
          <w:trHeight w:val="440" w:hRule="atLeast"/>
          <w:tblHeader/>
        </w:trPr>
        <w:tc>
          <w:tcPr>
            <w:tcW w:w="2321" w:type="dxa"/>
            <w:vMerge w:val="restart"/>
            <w:shd w:val="clear" w:color="auto" w:fill="EEF1F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b/>
                <w:bCs/>
                <w:sz w:val="20"/>
                <w:szCs w:val="20"/>
              </w:rPr>
              <w:t xml:space="preserve">시간대</w:t>
            </w:r>
          </w:p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color w:val="444444"/>
                <w:sz w:val="15"/>
                <w:szCs w:val="15"/>
              </w:rPr>
              <w:t xml:space="preserve">교시·활동</w:t>
            </w:r>
          </w:p>
        </w:tc>
        <w:tc>
          <w:tcPr>
            <w:tcW w:w="2630" w:type="dxa"/>
            <w:gridSpan w:val="2"/>
            <w:shd w:val="clear" w:color="auto" w:fill="EEF1F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b/>
                <w:bCs/>
                <w:sz w:val="20"/>
                <w:szCs w:val="20"/>
              </w:rPr>
              <w:t xml:space="preserve">월</w:t>
            </w:r>
            <w:r>
              <w:rPr>
                <w:rFonts w:ascii="맑은 고딕" w:hAnsi="맑은 고딕" w:eastAsia="맑은 고딕" w:cs="맑은 고딕"/>
                <w:color w:val="444444"/>
                <w:sz w:val="17"/>
                <w:szCs w:val="17"/>
              </w:rPr>
              <w:t xml:space="preserve">  (    /    )</w:t>
            </w:r>
          </w:p>
        </w:tc>
        <w:tc>
          <w:tcPr>
            <w:tcW w:w="2630" w:type="dxa"/>
            <w:gridSpan w:val="2"/>
            <w:shd w:val="clear" w:color="auto" w:fill="EEF1F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b/>
                <w:bCs/>
                <w:sz w:val="20"/>
                <w:szCs w:val="20"/>
              </w:rPr>
              <w:t xml:space="preserve">화</w:t>
            </w:r>
            <w:r>
              <w:rPr>
                <w:rFonts w:ascii="맑은 고딕" w:hAnsi="맑은 고딕" w:eastAsia="맑은 고딕" w:cs="맑은 고딕"/>
                <w:color w:val="444444"/>
                <w:sz w:val="17"/>
                <w:szCs w:val="17"/>
              </w:rPr>
              <w:t xml:space="preserve">  (    /    )</w:t>
            </w:r>
          </w:p>
        </w:tc>
        <w:tc>
          <w:tcPr>
            <w:tcW w:w="2630" w:type="dxa"/>
            <w:gridSpan w:val="2"/>
            <w:shd w:val="clear" w:color="auto" w:fill="EEF1F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b/>
                <w:bCs/>
                <w:sz w:val="20"/>
                <w:szCs w:val="20"/>
              </w:rPr>
              <w:t xml:space="preserve">수</w:t>
            </w:r>
            <w:r>
              <w:rPr>
                <w:rFonts w:ascii="맑은 고딕" w:hAnsi="맑은 고딕" w:eastAsia="맑은 고딕" w:cs="맑은 고딕"/>
                <w:color w:val="444444"/>
                <w:sz w:val="17"/>
                <w:szCs w:val="17"/>
              </w:rPr>
              <w:t xml:space="preserve">  (    /    )</w:t>
            </w:r>
          </w:p>
        </w:tc>
        <w:tc>
          <w:tcPr>
            <w:tcW w:w="2630" w:type="dxa"/>
            <w:gridSpan w:val="2"/>
            <w:shd w:val="clear" w:color="auto" w:fill="EEF1F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b/>
                <w:bCs/>
                <w:sz w:val="20"/>
                <w:szCs w:val="20"/>
              </w:rPr>
              <w:t xml:space="preserve">목</w:t>
            </w:r>
            <w:r>
              <w:rPr>
                <w:rFonts w:ascii="맑은 고딕" w:hAnsi="맑은 고딕" w:eastAsia="맑은 고딕" w:cs="맑은 고딕"/>
                <w:color w:val="444444"/>
                <w:sz w:val="17"/>
                <w:szCs w:val="17"/>
              </w:rPr>
              <w:t xml:space="preserve">  (    /    )</w:t>
            </w:r>
          </w:p>
        </w:tc>
        <w:tc>
          <w:tcPr>
            <w:tcW w:w="2637" w:type="dxa"/>
            <w:gridSpan w:val="2"/>
            <w:shd w:val="clear" w:color="auto" w:fill="EEF1F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b/>
                <w:bCs/>
                <w:sz w:val="20"/>
                <w:szCs w:val="20"/>
              </w:rPr>
              <w:t xml:space="preserve">금</w:t>
            </w:r>
            <w:r>
              <w:rPr>
                <w:rFonts w:ascii="맑은 고딕" w:hAnsi="맑은 고딕" w:eastAsia="맑은 고딕" w:cs="맑은 고딕"/>
                <w:color w:val="444444"/>
                <w:sz w:val="17"/>
                <w:szCs w:val="17"/>
              </w:rPr>
              <w:t xml:space="preserve">  (    /    )</w:t>
            </w:r>
          </w:p>
        </w:tc>
      </w:tr>
      <w:tr>
        <w:trPr>
          <w:trHeight w:val="340" w:hRule="atLeast"/>
          <w:tblHeader/>
        </w:trPr>
        <w:tc>
          <w:tcPr>
            <w:tcW w:w="2321" w:type="dxa"/>
            <w:vMerge/>
            <w:shd w:val="clear" w:color="auto" w:fill="EEF1F6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shd w:val="clear" w:color="auto" w:fill="F6F7F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b/>
                <w:bCs/>
                <w:sz w:val="16"/>
                <w:szCs w:val="16"/>
              </w:rPr>
              <w:t xml:space="preserve">횟수</w:t>
            </w:r>
          </w:p>
        </w:tc>
        <w:tc>
          <w:tcPr>
            <w:tcW w:w="1315" w:type="dxa"/>
            <w:shd w:val="clear" w:color="auto" w:fill="F6F7F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b/>
                <w:bCs/>
                <w:sz w:val="16"/>
                <w:szCs w:val="16"/>
              </w:rPr>
              <w:t xml:space="preserve">지속시간(분)</w:t>
            </w:r>
          </w:p>
        </w:tc>
        <w:tc>
          <w:tcPr>
            <w:tcW w:w="1315" w:type="dxa"/>
            <w:shd w:val="clear" w:color="auto" w:fill="F6F7F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b/>
                <w:bCs/>
                <w:sz w:val="16"/>
                <w:szCs w:val="16"/>
              </w:rPr>
              <w:t xml:space="preserve">횟수</w:t>
            </w:r>
          </w:p>
        </w:tc>
        <w:tc>
          <w:tcPr>
            <w:tcW w:w="1315" w:type="dxa"/>
            <w:shd w:val="clear" w:color="auto" w:fill="F6F7F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b/>
                <w:bCs/>
                <w:sz w:val="16"/>
                <w:szCs w:val="16"/>
              </w:rPr>
              <w:t xml:space="preserve">지속시간(분)</w:t>
            </w:r>
          </w:p>
        </w:tc>
        <w:tc>
          <w:tcPr>
            <w:tcW w:w="1315" w:type="dxa"/>
            <w:shd w:val="clear" w:color="auto" w:fill="F6F7F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b/>
                <w:bCs/>
                <w:sz w:val="16"/>
                <w:szCs w:val="16"/>
              </w:rPr>
              <w:t xml:space="preserve">횟수</w:t>
            </w:r>
          </w:p>
        </w:tc>
        <w:tc>
          <w:tcPr>
            <w:tcW w:w="1315" w:type="dxa"/>
            <w:shd w:val="clear" w:color="auto" w:fill="F6F7F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b/>
                <w:bCs/>
                <w:sz w:val="16"/>
                <w:szCs w:val="16"/>
              </w:rPr>
              <w:t xml:space="preserve">지속시간(분)</w:t>
            </w:r>
          </w:p>
        </w:tc>
        <w:tc>
          <w:tcPr>
            <w:tcW w:w="1315" w:type="dxa"/>
            <w:shd w:val="clear" w:color="auto" w:fill="F6F7F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b/>
                <w:bCs/>
                <w:sz w:val="16"/>
                <w:szCs w:val="16"/>
              </w:rPr>
              <w:t xml:space="preserve">횟수</w:t>
            </w:r>
          </w:p>
        </w:tc>
        <w:tc>
          <w:tcPr>
            <w:tcW w:w="1315" w:type="dxa"/>
            <w:shd w:val="clear" w:color="auto" w:fill="F6F7F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b/>
                <w:bCs/>
                <w:sz w:val="16"/>
                <w:szCs w:val="16"/>
              </w:rPr>
              <w:t xml:space="preserve">지속시간(분)</w:t>
            </w:r>
          </w:p>
        </w:tc>
        <w:tc>
          <w:tcPr>
            <w:tcW w:w="1315" w:type="dxa"/>
            <w:shd w:val="clear" w:color="auto" w:fill="F6F7F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b/>
                <w:bCs/>
                <w:sz w:val="16"/>
                <w:szCs w:val="16"/>
              </w:rPr>
              <w:t xml:space="preserve">횟수</w:t>
            </w:r>
          </w:p>
        </w:tc>
        <w:tc>
          <w:tcPr>
            <w:tcW w:w="1322" w:type="dxa"/>
            <w:shd w:val="clear" w:color="auto" w:fill="F6F7F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b/>
                <w:bCs/>
                <w:sz w:val="16"/>
                <w:szCs w:val="16"/>
              </w:rPr>
              <w:t xml:space="preserve">지속시간(분)</w:t>
            </w:r>
          </w:p>
        </w:tc>
      </w:tr>
      <w:tr>
        <w:trPr>
          <w:trHeight w:val="900" w:hRule="atLeast"/>
        </w:trPr>
        <w:tc>
          <w:tcPr>
            <w:tcW w:w="2321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22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900" w:hRule="atLeast"/>
        </w:trPr>
        <w:tc>
          <w:tcPr>
            <w:tcW w:w="2321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22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900" w:hRule="atLeast"/>
        </w:trPr>
        <w:tc>
          <w:tcPr>
            <w:tcW w:w="2321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22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900" w:hRule="atLeast"/>
        </w:trPr>
        <w:tc>
          <w:tcPr>
            <w:tcW w:w="2321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22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900" w:hRule="atLeast"/>
        </w:trPr>
        <w:tc>
          <w:tcPr>
            <w:tcW w:w="2321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22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900" w:hRule="atLeast"/>
        </w:trPr>
        <w:tc>
          <w:tcPr>
            <w:tcW w:w="2321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22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900" w:hRule="atLeast"/>
        </w:trPr>
        <w:tc>
          <w:tcPr>
            <w:tcW w:w="2321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vAlign w:val="center"/>
          </w:tcPr>
          <w:p>
            <w:pPr>
              <w:spacing w:before="0" w:after="0"/>
            </w:pPr>
          </w:p>
        </w:tc>
        <w:tc>
          <w:tcPr>
            <w:tcW w:w="1322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560" w:hRule="atLeast"/>
        </w:trPr>
        <w:tc>
          <w:tcPr>
            <w:tcW w:w="2321" w:type="dxa"/>
            <w:shd w:val="clear" w:color="auto" w:fill="F6F7F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 w:cs="맑은 고딕"/>
                <w:b/>
                <w:bCs/>
                <w:sz w:val="19"/>
                <w:szCs w:val="19"/>
              </w:rPr>
              <w:t xml:space="preserve">합계</w:t>
            </w:r>
          </w:p>
        </w:tc>
        <w:tc>
          <w:tcPr>
            <w:tcW w:w="1315" w:type="dxa"/>
            <w:shd w:val="clear" w:color="auto" w:fill="F6F7F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shd w:val="clear" w:color="auto" w:fill="F6F7F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shd w:val="clear" w:color="auto" w:fill="F6F7F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shd w:val="clear" w:color="auto" w:fill="F6F7F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shd w:val="clear" w:color="auto" w:fill="F6F7F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shd w:val="clear" w:color="auto" w:fill="F6F7F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shd w:val="clear" w:color="auto" w:fill="F6F7F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shd w:val="clear" w:color="auto" w:fill="F6F7FA"/>
            <w:vAlign w:val="center"/>
          </w:tcPr>
          <w:p>
            <w:pPr>
              <w:spacing w:before="0" w:after="0"/>
            </w:pPr>
          </w:p>
        </w:tc>
        <w:tc>
          <w:tcPr>
            <w:tcW w:w="1315" w:type="dxa"/>
            <w:shd w:val="clear" w:color="auto" w:fill="F6F7FA"/>
            <w:vAlign w:val="center"/>
          </w:tcPr>
          <w:p>
            <w:pPr>
              <w:spacing w:before="0" w:after="0"/>
            </w:pPr>
          </w:p>
        </w:tc>
        <w:tc>
          <w:tcPr>
            <w:tcW w:w="1322" w:type="dxa"/>
            <w:shd w:val="clear" w:color="auto" w:fill="F6F7FA"/>
            <w:vAlign w:val="center"/>
          </w:tcPr>
          <w:p>
            <w:pPr>
              <w:spacing w:before="0" w:after="0"/>
            </w:pPr>
          </w:p>
        </w:tc>
      </w:tr>
    </w:tbl>
    <w:sectPr>
      <w:footerReference w:type="default" r:id="rIdFooter"/>
      <w:pgSz w:w="16838" w:h="11906" w:orient="landscape"/>
      <w:pgMar w:top="680" w:right="680" w:bottom="680" w:left="680" w:header="340" w:footer="34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999999"/>
      </w:pBdr>
      <w:spacing w:before="0" w:after="0"/>
      <w:jc w:val="center"/>
    </w:pPr>
    <w:r>
      <w:rPr>
        <w:rFonts w:ascii="맑은 고딕" w:hAnsi="맑은 고딕" w:eastAsia="맑은 고딕" w:cs="맑은 고딕"/>
        <w:color w:val="444444"/>
        <w:sz w:val="16"/>
        <w:szCs w:val="16"/>
      </w:rPr>
      <w:t xml:space="preserve">아바타코치 · </w:t>
    </w:r>
    <w:hyperlink r:id="rIdSource" w:history="1">
      <w:r>
        <w:rPr>
          <w:rFonts w:ascii="맑은 고딕" w:hAnsi="맑은 고딕" w:eastAsia="맑은 고딕" w:cs="맑은 고딕"/>
          <w:color w:val="111111"/>
          <w:sz w:val="16"/>
          <w:szCs w:val="16"/>
        </w:rPr>
        <w:t xml:space="preserve">https://avatarcoach.kr/guide/fba-abc/</w:t>
      </w:r>
    </w:hyperlink>
    <w:r>
      <w:rPr>
        <w:rFonts w:ascii="맑은 고딕" w:hAnsi="맑은 고딕" w:eastAsia="맑은 고딕" w:cs="맑은 고딕"/>
        <w:color w:val="444444"/>
        <w:sz w:val="16"/>
        <w:szCs w:val="16"/>
      </w:rPr>
      <w:t xml:space="preserve">  —  자유롭게 인쇄·수정해 쓰셔도 됩니다.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맑은 고딕" w:hAnsi="맑은 고딕" w:eastAsia="맑은 고딕" w:cs="맑은 고딕"/>
        <w:sz w:val="20"/>
        <w:szCs w:val="20"/>
        <w:lang w:val="en-US" w:eastAsia="ko-KR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Source" Type="http://schemas.openxmlformats.org/officeDocument/2006/relationships/hyperlink" Target="https://avatarcoach.kr/guide/fba-abc/" TargetMode="External"/></Relationships>
</file>

<file path=docProps/core.xml><?xml version="1.0" encoding="utf-8"?>
<cp:coreProperties xmlns:cp="http://schemas.openxmlformats.org/package/2006/metadata/core-properties" xmlns:dc="http://purl.org/dc/elements/1.1/">
  <dc:title>ABC 관찰기록지 · 빈도·지속시간 기록표</dc:title>
  <dc:creator>아바타코치</dc:creator>
  <dc:description>https://avatarcoach.kr/guide/fba-abc/</dc:description>
</cp:coreProperties>
</file>